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CA" w:rsidRPr="00EE0E4A" w:rsidRDefault="00B40BCA" w:rsidP="00B766CA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</w:pPr>
      <w:r w:rsidRPr="00EE0E4A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>F</w:t>
      </w:r>
      <w:r w:rsidR="00B766CA" w:rsidRPr="00EE0E4A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>asit</w:t>
      </w:r>
      <w:r w:rsidRPr="00EE0E4A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 xml:space="preserve"> </w:t>
      </w:r>
      <w:r w:rsidR="00CE2038" w:rsidRPr="00EE0E4A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 xml:space="preserve">til </w:t>
      </w:r>
      <w:proofErr w:type="spellStart"/>
      <w:r w:rsidR="00CE2038" w:rsidRPr="00EE0E4A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>oppsummeringsspørsmålene</w:t>
      </w:r>
      <w:proofErr w:type="spellEnd"/>
    </w:p>
    <w:p w:rsidR="00CE2038" w:rsidRPr="00EE0E4A" w:rsidRDefault="00CE2038" w:rsidP="00B766CA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</w:pPr>
    </w:p>
    <w:p w:rsidR="00B40BCA" w:rsidRPr="00EE0E4A" w:rsidRDefault="00B766CA" w:rsidP="00B766C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2F5496" w:themeColor="accent5" w:themeShade="BF"/>
          <w:sz w:val="32"/>
          <w:szCs w:val="32"/>
          <w:lang w:val="nn-NO"/>
        </w:rPr>
      </w:pPr>
      <w:r w:rsidRPr="00EE0E4A">
        <w:rPr>
          <w:rFonts w:ascii="Verdana" w:hAnsi="Verdana"/>
          <w:b/>
          <w:bCs/>
          <w:color w:val="2F5496" w:themeColor="accent5" w:themeShade="BF"/>
          <w:sz w:val="32"/>
          <w:szCs w:val="32"/>
          <w:lang w:val="nn-NO"/>
        </w:rPr>
        <w:t>K</w:t>
      </w:r>
      <w:r w:rsidR="00B40BCA" w:rsidRPr="00EE0E4A">
        <w:rPr>
          <w:rFonts w:ascii="Verdana" w:hAnsi="Verdana"/>
          <w:b/>
          <w:bCs/>
          <w:color w:val="2F5496" w:themeColor="accent5" w:themeShade="BF"/>
          <w:sz w:val="32"/>
          <w:szCs w:val="32"/>
          <w:lang w:val="nn-NO"/>
        </w:rPr>
        <w:t>apittel 15 – Samisk språk og kultur</w:t>
      </w:r>
    </w:p>
    <w:p w:rsidR="00B40BCA" w:rsidRPr="00991B1F" w:rsidRDefault="00B40BCA" w:rsidP="00B40BC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49496F"/>
          <w:sz w:val="28"/>
          <w:szCs w:val="28"/>
          <w:lang w:val="nn-NO"/>
        </w:rPr>
      </w:pPr>
    </w:p>
    <w:p w:rsidR="00B40BCA" w:rsidRPr="00991B1F" w:rsidRDefault="00B40BCA" w:rsidP="00B40BC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49496F"/>
          <w:sz w:val="24"/>
          <w:szCs w:val="24"/>
          <w:lang w:val="nn-NO"/>
        </w:rPr>
      </w:pPr>
    </w:p>
    <w:p w:rsidR="00B40BCA" w:rsidRPr="00CE2038" w:rsidRDefault="00B40BCA" w:rsidP="00B40BC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 xml:space="preserve">Kva er meint med eit </w:t>
      </w:r>
      <w:r w:rsidRPr="00CE2038">
        <w:rPr>
          <w:rFonts w:asciiTheme="majorHAnsi" w:hAnsiTheme="majorHAnsi"/>
          <w:b/>
          <w:color w:val="000000"/>
          <w:sz w:val="24"/>
          <w:szCs w:val="24"/>
          <w:lang w:val="nn-NO"/>
        </w:rPr>
        <w:t>urfolk</w:t>
      </w: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>?</w:t>
      </w:r>
    </w:p>
    <w:p w:rsidR="00B40BCA" w:rsidRPr="00CE2038" w:rsidRDefault="00B40BCA" w:rsidP="00B40BCA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</w:pPr>
      <w:r w:rsidRPr="00CE2038">
        <w:rPr>
          <w:rFonts w:asciiTheme="majorHAnsi" w:hAnsiTheme="majorHAnsi" w:cs="TimesNewRoman"/>
          <w:color w:val="2E74B5" w:themeColor="accent1" w:themeShade="BF"/>
          <w:sz w:val="24"/>
          <w:szCs w:val="24"/>
          <w:lang w:val="nn-NO"/>
        </w:rPr>
        <w:t>Ei folkegruppe som har budd i eit geografisk område sidan før nasjonalstatane vart til.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</w:p>
    <w:p w:rsidR="00B40BCA" w:rsidRDefault="00B40BCA" w:rsidP="00B40BC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Når</w:t>
      </w:r>
      <w:r>
        <w:rPr>
          <w:rFonts w:asciiTheme="majorHAnsi" w:hAnsiTheme="majorHAnsi"/>
          <w:color w:val="000000"/>
          <w:sz w:val="24"/>
          <w:szCs w:val="24"/>
        </w:rPr>
        <w:t xml:space="preserve"> begynner </w:t>
      </w:r>
      <w:r>
        <w:rPr>
          <w:rFonts w:asciiTheme="majorHAnsi" w:hAnsiTheme="majorHAnsi"/>
          <w:b/>
          <w:color w:val="000000"/>
          <w:sz w:val="24"/>
          <w:szCs w:val="24"/>
        </w:rPr>
        <w:t>fornorskinga</w:t>
      </w:r>
      <w:r>
        <w:rPr>
          <w:rFonts w:asciiTheme="majorHAnsi" w:hAnsiTheme="majorHAnsi"/>
          <w:color w:val="000000"/>
          <w:sz w:val="24"/>
          <w:szCs w:val="24"/>
        </w:rPr>
        <w:t xml:space="preserve"> av den samiske kulturen?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</w:pP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>Den begynner på 1700-talet, men vert for alvor sett i verk i andre halvdel av 1800-talet, med systematisk undertrykking av samisk språk og samiske kulturuttrykk.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</w:p>
    <w:p w:rsidR="00B40BCA" w:rsidRDefault="00B40BCA" w:rsidP="00B40BC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 xml:space="preserve">Kva er meint med </w:t>
      </w:r>
      <w:r w:rsidRPr="00CE2038">
        <w:rPr>
          <w:rFonts w:asciiTheme="majorHAnsi" w:hAnsiTheme="majorHAnsi"/>
          <w:b/>
          <w:color w:val="000000"/>
          <w:sz w:val="24"/>
          <w:szCs w:val="24"/>
          <w:lang w:val="nn-NO"/>
        </w:rPr>
        <w:t>fornorskingsskadar</w:t>
      </w: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 xml:space="preserve">?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Nemn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dei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viktigaste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.</w:t>
      </w:r>
    </w:p>
    <w:p w:rsidR="00B40BCA" w:rsidRPr="00CE2038" w:rsidRDefault="00B40BCA" w:rsidP="00B40BCA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</w:pP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>låg status for samisk språk og kultur</w:t>
      </w:r>
    </w:p>
    <w:p w:rsidR="00B40BCA" w:rsidRPr="00CE2038" w:rsidRDefault="00B40BCA" w:rsidP="00B40BCA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</w:pP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>negativt bilde av samisk språk og kultur</w:t>
      </w:r>
    </w:p>
    <w:p w:rsidR="00B40BCA" w:rsidRDefault="00B40BCA" w:rsidP="00B40BCA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4"/>
        </w:rPr>
      </w:pPr>
      <w:r>
        <w:rPr>
          <w:rFonts w:asciiTheme="majorHAnsi" w:hAnsiTheme="majorHAnsi"/>
          <w:color w:val="2E74B5" w:themeColor="accent1" w:themeShade="BF"/>
          <w:sz w:val="24"/>
          <w:szCs w:val="24"/>
        </w:rPr>
        <w:t xml:space="preserve">mindreverdskjensle </w:t>
      </w:r>
    </w:p>
    <w:p w:rsidR="00B40BCA" w:rsidRDefault="00B40BCA" w:rsidP="00B40BCA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4"/>
        </w:rPr>
      </w:pPr>
      <w:r>
        <w:rPr>
          <w:rFonts w:asciiTheme="majorHAnsi" w:hAnsiTheme="majorHAnsi"/>
          <w:color w:val="2E74B5" w:themeColor="accent1" w:themeShade="BF"/>
          <w:sz w:val="24"/>
          <w:szCs w:val="24"/>
        </w:rPr>
        <w:t xml:space="preserve">kulturell </w:t>
      </w:r>
      <w:proofErr w:type="spellStart"/>
      <w:r>
        <w:rPr>
          <w:rFonts w:asciiTheme="majorHAnsi" w:hAnsiTheme="majorHAnsi"/>
          <w:color w:val="2E74B5" w:themeColor="accent1" w:themeShade="BF"/>
          <w:sz w:val="24"/>
          <w:szCs w:val="24"/>
        </w:rPr>
        <w:t>framandgjering</w:t>
      </w:r>
      <w:proofErr w:type="spellEnd"/>
    </w:p>
    <w:p w:rsidR="00B40BCA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B40BCA" w:rsidRPr="00CE2038" w:rsidRDefault="00B40BCA" w:rsidP="00B40BC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 xml:space="preserve">Kva er innhaldet i </w:t>
      </w:r>
      <w:r w:rsidRPr="00CE2038">
        <w:rPr>
          <w:rFonts w:asciiTheme="majorHAnsi" w:hAnsiTheme="majorHAnsi"/>
          <w:b/>
          <w:color w:val="000000"/>
          <w:sz w:val="24"/>
          <w:szCs w:val="24"/>
          <w:lang w:val="nn-NO"/>
        </w:rPr>
        <w:t>Grunnlova § 110 A</w:t>
      </w: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>?</w:t>
      </w:r>
    </w:p>
    <w:p w:rsidR="00B40BCA" w:rsidRPr="00CE2038" w:rsidRDefault="00B40BCA" w:rsidP="00B40BCA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</w:pP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>Den norske staten har ansvar for å sikre og utvikle samisk språk, samisk kultur og samisk samfunnsliv.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</w:p>
    <w:p w:rsidR="00B40BCA" w:rsidRDefault="00B40BCA" w:rsidP="00B40BC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Kva er </w:t>
      </w:r>
      <w:proofErr w:type="spellStart"/>
      <w:r>
        <w:rPr>
          <w:rFonts w:asciiTheme="majorHAnsi" w:hAnsiTheme="majorHAnsi"/>
          <w:b/>
          <w:color w:val="000000"/>
          <w:sz w:val="24"/>
          <w:szCs w:val="24"/>
        </w:rPr>
        <w:t>duodji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?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</w:pPr>
      <w:r w:rsidRPr="00CE2038">
        <w:rPr>
          <w:rFonts w:asciiTheme="majorHAnsi" w:hAnsiTheme="majorHAnsi" w:cs="TimesNewRoman"/>
          <w:color w:val="2E74B5" w:themeColor="accent1" w:themeShade="BF"/>
          <w:sz w:val="24"/>
          <w:szCs w:val="24"/>
          <w:lang w:val="nn-NO"/>
        </w:rPr>
        <w:t>Fellesnamn for samisk husflid, kunsthandverk og handverk.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</w:p>
    <w:p w:rsidR="00B40BCA" w:rsidRPr="00CE2038" w:rsidRDefault="00B40BCA" w:rsidP="00B40BC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 xml:space="preserve">Kva kjenneteikna den gamle samiske </w:t>
      </w:r>
      <w:r w:rsidRPr="00CE2038">
        <w:rPr>
          <w:rFonts w:asciiTheme="majorHAnsi" w:hAnsiTheme="majorHAnsi"/>
          <w:b/>
          <w:color w:val="000000"/>
          <w:sz w:val="24"/>
          <w:szCs w:val="24"/>
          <w:lang w:val="nn-NO"/>
        </w:rPr>
        <w:t>religionen</w:t>
      </w:r>
      <w:r w:rsidRPr="00CE2038">
        <w:rPr>
          <w:rFonts w:asciiTheme="majorHAnsi" w:hAnsiTheme="majorHAnsi"/>
          <w:color w:val="000000"/>
          <w:sz w:val="24"/>
          <w:szCs w:val="24"/>
          <w:lang w:val="nn-NO"/>
        </w:rPr>
        <w:t>?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</w:pP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 xml:space="preserve">Tre stikkord er </w:t>
      </w:r>
      <w:r w:rsidRPr="00CE2038">
        <w:rPr>
          <w:rFonts w:asciiTheme="majorHAnsi" w:hAnsiTheme="majorHAnsi"/>
          <w:i/>
          <w:color w:val="2E74B5" w:themeColor="accent1" w:themeShade="BF"/>
          <w:sz w:val="24"/>
          <w:szCs w:val="24"/>
          <w:lang w:val="nn-NO"/>
        </w:rPr>
        <w:t>animisme</w:t>
      </w: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 xml:space="preserve"> (naturen er besjela av ånder og det er nært samband mellom menneska og naturen), </w:t>
      </w:r>
      <w:r w:rsidRPr="00CE2038">
        <w:rPr>
          <w:rFonts w:asciiTheme="majorHAnsi" w:hAnsiTheme="majorHAnsi"/>
          <w:i/>
          <w:color w:val="2E74B5" w:themeColor="accent1" w:themeShade="BF"/>
          <w:sz w:val="24"/>
          <w:szCs w:val="24"/>
          <w:lang w:val="nn-NO"/>
        </w:rPr>
        <w:t>sjamanisme</w:t>
      </w: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 xml:space="preserve"> (ein sjaman er eit menneske med spesielle evner og fungerer som bindeledd mellom menneska og </w:t>
      </w:r>
      <w:proofErr w:type="spellStart"/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>åndeverda</w:t>
      </w:r>
      <w:proofErr w:type="spellEnd"/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 xml:space="preserve">) og </w:t>
      </w:r>
      <w:r w:rsidRPr="00CE2038">
        <w:rPr>
          <w:rFonts w:asciiTheme="majorHAnsi" w:hAnsiTheme="majorHAnsi"/>
          <w:i/>
          <w:color w:val="2E74B5" w:themeColor="accent1" w:themeShade="BF"/>
          <w:sz w:val="24"/>
          <w:szCs w:val="24"/>
          <w:lang w:val="nn-NO"/>
        </w:rPr>
        <w:t>polyteisme</w:t>
      </w: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 xml:space="preserve"> (fleire gudar).</w:t>
      </w:r>
    </w:p>
    <w:p w:rsidR="00B40BCA" w:rsidRPr="00CE2038" w:rsidRDefault="00B40BCA" w:rsidP="00B40BC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  <w:lang w:val="nn-NO"/>
        </w:rPr>
      </w:pPr>
    </w:p>
    <w:p w:rsidR="00B40BCA" w:rsidRDefault="00B40BCA" w:rsidP="00B40BC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Kva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kjenneteiknar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/>
          <w:sz w:val="24"/>
          <w:szCs w:val="24"/>
        </w:rPr>
        <w:t>joiken</w:t>
      </w:r>
      <w:r>
        <w:rPr>
          <w:rFonts w:asciiTheme="majorHAnsi" w:hAnsiTheme="majorHAnsi"/>
          <w:color w:val="000000"/>
          <w:sz w:val="24"/>
          <w:szCs w:val="24"/>
        </w:rPr>
        <w:t>?</w:t>
      </w:r>
    </w:p>
    <w:p w:rsidR="00566C8D" w:rsidRPr="00CE2038" w:rsidRDefault="00B40BCA" w:rsidP="0088144A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CE2038">
        <w:rPr>
          <w:rFonts w:asciiTheme="majorHAnsi" w:hAnsiTheme="majorHAnsi"/>
          <w:color w:val="2E74B5" w:themeColor="accent1" w:themeShade="BF"/>
          <w:sz w:val="24"/>
          <w:szCs w:val="24"/>
          <w:lang w:val="nn-NO"/>
        </w:rPr>
        <w:t>Joiken er sungen utan tonefølgje frå instrument, og fortel ei historie eller karakteriserer ein person.</w:t>
      </w:r>
      <w:bookmarkStart w:id="0" w:name="_GoBack"/>
      <w:bookmarkEnd w:id="0"/>
    </w:p>
    <w:sectPr w:rsidR="00566C8D" w:rsidRPr="00CE2038" w:rsidSect="007A477D">
      <w:type w:val="continuous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1E" w:rsidRDefault="00DD131E" w:rsidP="00A00E7C">
      <w:pPr>
        <w:spacing w:after="0" w:line="240" w:lineRule="auto"/>
      </w:pPr>
      <w:r>
        <w:separator/>
      </w:r>
    </w:p>
  </w:endnote>
  <w:endnote w:type="continuationSeparator" w:id="0">
    <w:p w:rsidR="00DD131E" w:rsidRDefault="00DD131E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1E" w:rsidRDefault="00DD131E" w:rsidP="00A00E7C">
      <w:pPr>
        <w:spacing w:after="0" w:line="240" w:lineRule="auto"/>
      </w:pPr>
      <w:r>
        <w:separator/>
      </w:r>
    </w:p>
  </w:footnote>
  <w:footnote w:type="continuationSeparator" w:id="0">
    <w:p w:rsidR="00DD131E" w:rsidRDefault="00DD131E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5A5"/>
    <w:multiLevelType w:val="hybridMultilevel"/>
    <w:tmpl w:val="B86A3E8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F2947"/>
    <w:multiLevelType w:val="hybridMultilevel"/>
    <w:tmpl w:val="85E88010"/>
    <w:lvl w:ilvl="0" w:tplc="7B2239D8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7985C6D"/>
    <w:multiLevelType w:val="hybridMultilevel"/>
    <w:tmpl w:val="699E6AC6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>
      <w:start w:val="1"/>
      <w:numFmt w:val="lowerLetter"/>
      <w:lvlText w:val="%2."/>
      <w:lvlJc w:val="left"/>
      <w:pPr>
        <w:ind w:left="1080" w:hanging="360"/>
      </w:pPr>
    </w:lvl>
    <w:lvl w:ilvl="2" w:tplc="0814001B">
      <w:start w:val="1"/>
      <w:numFmt w:val="lowerRoman"/>
      <w:lvlText w:val="%3."/>
      <w:lvlJc w:val="right"/>
      <w:pPr>
        <w:ind w:left="1800" w:hanging="180"/>
      </w:pPr>
    </w:lvl>
    <w:lvl w:ilvl="3" w:tplc="0814000F">
      <w:start w:val="1"/>
      <w:numFmt w:val="decimal"/>
      <w:lvlText w:val="%4."/>
      <w:lvlJc w:val="left"/>
      <w:pPr>
        <w:ind w:left="2520" w:hanging="360"/>
      </w:pPr>
    </w:lvl>
    <w:lvl w:ilvl="4" w:tplc="08140019">
      <w:start w:val="1"/>
      <w:numFmt w:val="lowerLetter"/>
      <w:lvlText w:val="%5."/>
      <w:lvlJc w:val="left"/>
      <w:pPr>
        <w:ind w:left="3240" w:hanging="360"/>
      </w:pPr>
    </w:lvl>
    <w:lvl w:ilvl="5" w:tplc="0814001B">
      <w:start w:val="1"/>
      <w:numFmt w:val="lowerRoman"/>
      <w:lvlText w:val="%6."/>
      <w:lvlJc w:val="right"/>
      <w:pPr>
        <w:ind w:left="3960" w:hanging="180"/>
      </w:pPr>
    </w:lvl>
    <w:lvl w:ilvl="6" w:tplc="0814000F">
      <w:start w:val="1"/>
      <w:numFmt w:val="decimal"/>
      <w:lvlText w:val="%7."/>
      <w:lvlJc w:val="left"/>
      <w:pPr>
        <w:ind w:left="4680" w:hanging="360"/>
      </w:pPr>
    </w:lvl>
    <w:lvl w:ilvl="7" w:tplc="08140019">
      <w:start w:val="1"/>
      <w:numFmt w:val="lowerLetter"/>
      <w:lvlText w:val="%8."/>
      <w:lvlJc w:val="left"/>
      <w:pPr>
        <w:ind w:left="5400" w:hanging="360"/>
      </w:pPr>
    </w:lvl>
    <w:lvl w:ilvl="8" w:tplc="0814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149B8"/>
    <w:multiLevelType w:val="hybridMultilevel"/>
    <w:tmpl w:val="605C2D4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B"/>
    <w:rsid w:val="000069F6"/>
    <w:rsid w:val="00023264"/>
    <w:rsid w:val="0002451B"/>
    <w:rsid w:val="00036F8D"/>
    <w:rsid w:val="000466AB"/>
    <w:rsid w:val="000502D6"/>
    <w:rsid w:val="000729DE"/>
    <w:rsid w:val="00080CB9"/>
    <w:rsid w:val="000A07EB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65722"/>
    <w:rsid w:val="00171DC6"/>
    <w:rsid w:val="00187E51"/>
    <w:rsid w:val="00194B44"/>
    <w:rsid w:val="001963FF"/>
    <w:rsid w:val="001A3528"/>
    <w:rsid w:val="00204779"/>
    <w:rsid w:val="002047DE"/>
    <w:rsid w:val="00216054"/>
    <w:rsid w:val="002234BC"/>
    <w:rsid w:val="00236418"/>
    <w:rsid w:val="0025569A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97AE5"/>
    <w:rsid w:val="003A3C25"/>
    <w:rsid w:val="003B27F7"/>
    <w:rsid w:val="003B6E07"/>
    <w:rsid w:val="003C1707"/>
    <w:rsid w:val="003C530A"/>
    <w:rsid w:val="003E2070"/>
    <w:rsid w:val="003E6D9A"/>
    <w:rsid w:val="003F1D24"/>
    <w:rsid w:val="0041310C"/>
    <w:rsid w:val="0041661B"/>
    <w:rsid w:val="004374B6"/>
    <w:rsid w:val="0044541B"/>
    <w:rsid w:val="0046311B"/>
    <w:rsid w:val="00487793"/>
    <w:rsid w:val="00496FFA"/>
    <w:rsid w:val="004972DA"/>
    <w:rsid w:val="004A0D56"/>
    <w:rsid w:val="004A3F0A"/>
    <w:rsid w:val="004E474B"/>
    <w:rsid w:val="004F7A77"/>
    <w:rsid w:val="00504FE1"/>
    <w:rsid w:val="005218EF"/>
    <w:rsid w:val="00534ABA"/>
    <w:rsid w:val="005448E4"/>
    <w:rsid w:val="00565019"/>
    <w:rsid w:val="0056665C"/>
    <w:rsid w:val="00566C8D"/>
    <w:rsid w:val="00571D2A"/>
    <w:rsid w:val="005822C6"/>
    <w:rsid w:val="0058341A"/>
    <w:rsid w:val="0058615C"/>
    <w:rsid w:val="005B2EAE"/>
    <w:rsid w:val="005C56E8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439CE"/>
    <w:rsid w:val="00755C8D"/>
    <w:rsid w:val="0076291C"/>
    <w:rsid w:val="00764581"/>
    <w:rsid w:val="00780A5F"/>
    <w:rsid w:val="00780D80"/>
    <w:rsid w:val="00786664"/>
    <w:rsid w:val="00786E57"/>
    <w:rsid w:val="0079668F"/>
    <w:rsid w:val="007A2629"/>
    <w:rsid w:val="007A3669"/>
    <w:rsid w:val="007A477D"/>
    <w:rsid w:val="007C0438"/>
    <w:rsid w:val="007C3F05"/>
    <w:rsid w:val="007C451D"/>
    <w:rsid w:val="007F6531"/>
    <w:rsid w:val="0080680E"/>
    <w:rsid w:val="0081646F"/>
    <w:rsid w:val="00820852"/>
    <w:rsid w:val="008438A5"/>
    <w:rsid w:val="00845B82"/>
    <w:rsid w:val="00857AE1"/>
    <w:rsid w:val="008632E8"/>
    <w:rsid w:val="0088144A"/>
    <w:rsid w:val="008B59FE"/>
    <w:rsid w:val="008B5AE9"/>
    <w:rsid w:val="008E4876"/>
    <w:rsid w:val="008E75BB"/>
    <w:rsid w:val="008F1773"/>
    <w:rsid w:val="008F6B8B"/>
    <w:rsid w:val="0090714B"/>
    <w:rsid w:val="00927B0D"/>
    <w:rsid w:val="0097444B"/>
    <w:rsid w:val="009755A3"/>
    <w:rsid w:val="009802E9"/>
    <w:rsid w:val="00991B1F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A39A2"/>
    <w:rsid w:val="00AB16EB"/>
    <w:rsid w:val="00AD2F88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32134"/>
    <w:rsid w:val="00B40BCA"/>
    <w:rsid w:val="00B60C8A"/>
    <w:rsid w:val="00B63328"/>
    <w:rsid w:val="00B71B63"/>
    <w:rsid w:val="00B766CA"/>
    <w:rsid w:val="00B8295C"/>
    <w:rsid w:val="00B84F24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B6732"/>
    <w:rsid w:val="00CE2038"/>
    <w:rsid w:val="00CE269E"/>
    <w:rsid w:val="00CF2D8C"/>
    <w:rsid w:val="00D049B2"/>
    <w:rsid w:val="00D14048"/>
    <w:rsid w:val="00D16D3F"/>
    <w:rsid w:val="00D30631"/>
    <w:rsid w:val="00D72541"/>
    <w:rsid w:val="00D81D8F"/>
    <w:rsid w:val="00D901C8"/>
    <w:rsid w:val="00DA353A"/>
    <w:rsid w:val="00DD12F4"/>
    <w:rsid w:val="00DD131E"/>
    <w:rsid w:val="00DF30E2"/>
    <w:rsid w:val="00DF4BAB"/>
    <w:rsid w:val="00DF58AE"/>
    <w:rsid w:val="00E2737B"/>
    <w:rsid w:val="00E806E1"/>
    <w:rsid w:val="00E8086F"/>
    <w:rsid w:val="00E8701D"/>
    <w:rsid w:val="00E872DD"/>
    <w:rsid w:val="00E92CFA"/>
    <w:rsid w:val="00E95D52"/>
    <w:rsid w:val="00EC6E53"/>
    <w:rsid w:val="00EE0E4A"/>
    <w:rsid w:val="00EF396F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EBD8-0FC6-4E69-9FE6-784B2478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Malgorzata Golinska</cp:lastModifiedBy>
  <cp:revision>3</cp:revision>
  <cp:lastPrinted>2014-10-28T13:53:00Z</cp:lastPrinted>
  <dcterms:created xsi:type="dcterms:W3CDTF">2015-08-05T11:42:00Z</dcterms:created>
  <dcterms:modified xsi:type="dcterms:W3CDTF">2015-08-05T12:05:00Z</dcterms:modified>
</cp:coreProperties>
</file>