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85" w:rsidRPr="00E14576" w:rsidRDefault="00A43185" w:rsidP="00A43185">
      <w:pPr>
        <w:pStyle w:val="Overskrift1"/>
        <w:rPr>
          <w:b/>
        </w:rPr>
      </w:pPr>
      <w:r w:rsidRPr="00A43185">
        <w:rPr>
          <w:b/>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157480</wp:posOffset>
                </wp:positionV>
                <wp:extent cx="1713230" cy="1933575"/>
                <wp:effectExtent l="0" t="0" r="1270" b="952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933575"/>
                        </a:xfrm>
                        <a:prstGeom prst="rect">
                          <a:avLst/>
                        </a:prstGeom>
                        <a:solidFill>
                          <a:srgbClr val="FFFFFF"/>
                        </a:solidFill>
                        <a:ln w="9525">
                          <a:noFill/>
                          <a:miter lim="800000"/>
                          <a:headEnd/>
                          <a:tailEnd/>
                        </a:ln>
                      </wps:spPr>
                      <wps:txbx>
                        <w:txbxContent>
                          <w:p w:rsidR="00A43185" w:rsidRDefault="00A43185">
                            <w:r>
                              <w:rPr>
                                <w:noProof/>
                                <w:lang w:val="nb-NO" w:eastAsia="nb-NO"/>
                              </w:rPr>
                              <w:drawing>
                                <wp:inline distT="0" distB="0" distL="0" distR="0" wp14:anchorId="667A605E" wp14:editId="2D2881CC">
                                  <wp:extent cx="1447800" cy="1990725"/>
                                  <wp:effectExtent l="0" t="0" r="0" b="9525"/>
                                  <wp:docPr id="2" name="Bilde 2" descr="S3-6 Et menneskesyn som dreper_(Shabana Rehman)_Tor G. StenersenAftenpostenAll Over Press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3-6 Et menneskesyn som dreper_(Shabana Rehman)_Tor G. StenersenAftenpostenAll Over Press_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501" cy="19944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83.7pt;margin-top:12.4pt;width:134.9pt;height:15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" stroked="f">
                <v:textbox>
                  <w:txbxContent>
                    <w:p w:rsidR="00A43185" w:rsidRDefault="00A43185">
                      <w:r>
                        <w:rPr>
                          <w:noProof/>
                          <w:lang w:val="nb-NO" w:eastAsia="nb-NO"/>
                        </w:rPr>
                        <w:drawing>
                          <wp:inline distT="0" distB="0" distL="0" distR="0" wp14:anchorId="667A605E" wp14:editId="2D2881CC">
                            <wp:extent cx="1447800" cy="1990725"/>
                            <wp:effectExtent l="0" t="0" r="0" b="9525"/>
                            <wp:docPr id="2" name="Bilde 2" descr="S3-6 Et menneskesyn som dreper_(Shabana Rehman)_Tor G. StenersenAftenpostenAll Over Press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3-6 Et menneskesyn som dreper_(Shabana Rehman)_Tor G. StenersenAftenpostenAll Over Press_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501" cy="1994439"/>
                                    </a:xfrm>
                                    <a:prstGeom prst="rect">
                                      <a:avLst/>
                                    </a:prstGeom>
                                    <a:noFill/>
                                    <a:ln>
                                      <a:noFill/>
                                    </a:ln>
                                  </pic:spPr>
                                </pic:pic>
                              </a:graphicData>
                            </a:graphic>
                          </wp:inline>
                        </w:drawing>
                      </w:r>
                    </w:p>
                  </w:txbxContent>
                </v:textbox>
                <w10:wrap type="square" anchorx="margin"/>
              </v:shape>
            </w:pict>
          </mc:Fallback>
        </mc:AlternateContent>
      </w:r>
      <w:r w:rsidRPr="00E14576">
        <w:rPr>
          <w:b/>
        </w:rPr>
        <w:t xml:space="preserve">«Et menneskesyn som dreper» – </w:t>
      </w:r>
      <w:r>
        <w:rPr>
          <w:b/>
        </w:rPr>
        <w:t>retorisk analyse</w:t>
      </w:r>
      <w:r w:rsidRPr="00E14576">
        <w:rPr>
          <w:b/>
        </w:rPr>
        <w:t xml:space="preserve"> </w:t>
      </w:r>
    </w:p>
    <w:p w:rsidR="00A43185" w:rsidRPr="00E14576" w:rsidRDefault="00A43185" w:rsidP="00A43185">
      <w:r>
        <w:rPr>
          <w:noProof/>
          <w:lang w:val="nb-NO" w:eastAsia="nb-NO"/>
        </w:rPr>
        <mc:AlternateContent>
          <mc:Choice Requires="wps">
            <w:drawing>
              <wp:anchor distT="45720" distB="45720" distL="114300" distR="114300" simplePos="0" relativeHeight="251659264" behindDoc="0" locked="0" layoutInCell="1" allowOverlap="1" wp14:anchorId="0967F871" wp14:editId="74B2C10B">
                <wp:simplePos x="0" y="0"/>
                <wp:positionH relativeFrom="margin">
                  <wp:align>left</wp:align>
                </wp:positionH>
                <wp:positionV relativeFrom="paragraph">
                  <wp:posOffset>330835</wp:posOffset>
                </wp:positionV>
                <wp:extent cx="3790950" cy="1047750"/>
                <wp:effectExtent l="0" t="0" r="1905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047750"/>
                        </a:xfrm>
                        <a:prstGeom prst="rect">
                          <a:avLst/>
                        </a:prstGeom>
                        <a:solidFill>
                          <a:schemeClr val="accent4">
                            <a:lumMod val="20000"/>
                            <a:lumOff val="80000"/>
                          </a:schemeClr>
                        </a:solidFill>
                        <a:ln w="9525">
                          <a:solidFill>
                            <a:srgbClr val="000000"/>
                          </a:solidFill>
                          <a:miter lim="800000"/>
                          <a:headEnd/>
                          <a:tailEnd/>
                        </a:ln>
                      </wps:spPr>
                      <wps:txbx>
                        <w:txbxContent>
                          <w:p w:rsidR="00A43185" w:rsidRDefault="00A43185" w:rsidP="00A43185">
                            <w:pPr>
                              <w:spacing w:before="200"/>
                            </w:pPr>
                            <w:r>
                              <w:t>En typisk eksamensoppgave knyttet til en tekst kan være:</w:t>
                            </w:r>
                          </w:p>
                          <w:p w:rsidR="00A43185" w:rsidRDefault="00A43185" w:rsidP="00A43185">
                            <w:pPr>
                              <w:rPr>
                                <w:i/>
                              </w:rPr>
                            </w:pPr>
                            <w:r>
                              <w:rPr>
                                <w:i/>
                              </w:rPr>
                              <w:t>«Analyser teksten. Bruk begreper fra retorikken. Kommenter til slutt noen av synspunktene i teksten.»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7F871" id="_x0000_s1027" type="#_x0000_t202" style="position:absolute;margin-left:0;margin-top:26.05pt;width:298.5pt;height: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" fillcolor="#fff2cc [663]">
                <v:textbox>
                  <w:txbxContent>
                    <w:p w:rsidR="00A43185" w:rsidRDefault="00A43185" w:rsidP="00A43185">
                      <w:pPr>
                        <w:spacing w:before="200"/>
                      </w:pPr>
                      <w:r>
                        <w:t>En typisk eksamensoppgave knyttet til en tekst kan være:</w:t>
                      </w:r>
                    </w:p>
                    <w:p w:rsidR="00A43185" w:rsidRDefault="00A43185" w:rsidP="00A43185">
                      <w:pPr>
                        <w:rPr>
                          <w:i/>
                        </w:rPr>
                      </w:pPr>
                      <w:r>
                        <w:rPr>
                          <w:i/>
                        </w:rPr>
                        <w:t>«Analyser teksten. Bruk begreper fra retorikken. Kommenter til slutt noen av synspunktene i teksten.»</w:t>
                      </w:r>
                    </w:p>
                  </w:txbxContent>
                </v:textbox>
                <w10:wrap type="square" anchorx="margin"/>
              </v:shape>
            </w:pict>
          </mc:Fallback>
        </mc:AlternateContent>
      </w:r>
      <w:r w:rsidRPr="00E14576">
        <w:t xml:space="preserve">Teksten står på s. 381 i </w:t>
      </w:r>
      <w:r w:rsidRPr="00E14576">
        <w:rPr>
          <w:i/>
        </w:rPr>
        <w:t>Signatur 3 tekstsamling</w:t>
      </w:r>
      <w:r>
        <w:rPr>
          <w:i/>
        </w:rPr>
        <w:t>.</w:t>
      </w:r>
    </w:p>
    <w:p w:rsidR="00A43185" w:rsidRPr="00F07766" w:rsidRDefault="00A43185" w:rsidP="00A43185">
      <w:pPr>
        <w:ind w:left="2832"/>
        <w:rPr>
          <w:sz w:val="12"/>
        </w:rPr>
      </w:pPr>
      <w:r>
        <w:rPr>
          <w:rFonts w:ascii="Arial" w:hAnsi="Arial" w:cs="Arial"/>
          <w:color w:val="000000"/>
          <w:sz w:val="14"/>
          <w:szCs w:val="17"/>
          <w:shd w:val="clear" w:color="auto" w:fill="FCFBFA"/>
        </w:rPr>
        <w:t xml:space="preserve">      </w:t>
      </w:r>
      <w:r w:rsidR="00F07766">
        <w:rPr>
          <w:rFonts w:ascii="Arial" w:hAnsi="Arial" w:cs="Arial"/>
          <w:color w:val="000000"/>
          <w:sz w:val="14"/>
          <w:szCs w:val="17"/>
          <w:shd w:val="clear" w:color="auto" w:fill="FCFBFA"/>
        </w:rPr>
        <w:t xml:space="preserve"> </w:t>
      </w:r>
      <w:r>
        <w:rPr>
          <w:rFonts w:ascii="Arial" w:hAnsi="Arial" w:cs="Arial"/>
          <w:color w:val="000000"/>
          <w:sz w:val="14"/>
          <w:szCs w:val="17"/>
          <w:shd w:val="clear" w:color="auto" w:fill="FCFBFA"/>
        </w:rPr>
        <w:t xml:space="preserve"> </w:t>
      </w:r>
      <w:r w:rsidRPr="00F07766">
        <w:rPr>
          <w:rFonts w:ascii="Arial" w:hAnsi="Arial" w:cs="Arial"/>
          <w:color w:val="000000"/>
          <w:sz w:val="12"/>
          <w:szCs w:val="17"/>
          <w:shd w:val="clear" w:color="auto" w:fill="FCFBFA"/>
        </w:rPr>
        <w:t>© Peter Knopp/Aftonbladet/All Over Press</w:t>
      </w:r>
    </w:p>
    <w:p w:rsidR="00A43185" w:rsidRDefault="00A43185" w:rsidP="00A43185">
      <w:r>
        <w:t xml:space="preserve">Se </w:t>
      </w:r>
      <w:r w:rsidRPr="00EC2C43">
        <w:rPr>
          <w:i/>
        </w:rPr>
        <w:t>Signatur 3 studiebok</w:t>
      </w:r>
      <w:r>
        <w:t xml:space="preserve"> fra s. 32 og utover for tips. </w:t>
      </w:r>
      <w:r>
        <w:t>Her</w:t>
      </w:r>
      <w:r>
        <w:t xml:space="preserve"> får du litt starthjelp.</w:t>
      </w: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sidRPr="00822B7C">
        <w:rPr>
          <w:b/>
          <w:sz w:val="24"/>
          <w:szCs w:val="24"/>
        </w:rPr>
        <w:t>Innledning</w:t>
      </w:r>
    </w:p>
    <w:p w:rsidR="00A43185" w:rsidRPr="00822B7C" w:rsidRDefault="00A43185" w:rsidP="00A43185">
      <w:pPr>
        <w:rPr>
          <w:i/>
          <w:sz w:val="24"/>
          <w:szCs w:val="24"/>
        </w:rPr>
      </w:pPr>
      <w:r w:rsidRPr="00822B7C">
        <w:rPr>
          <w:i/>
          <w:sz w:val="24"/>
          <w:szCs w:val="24"/>
        </w:rPr>
        <w:t>Presenterer teksten og temaet som Shabana Rehman tar opp. K</w:t>
      </w:r>
      <w:bookmarkStart w:id="0" w:name="_GoBack"/>
      <w:bookmarkEnd w:id="0"/>
      <w:r w:rsidRPr="00822B7C">
        <w:rPr>
          <w:i/>
          <w:sz w:val="24"/>
          <w:szCs w:val="24"/>
        </w:rPr>
        <w:t xml:space="preserve">ommenterer kort </w:t>
      </w:r>
      <w:r>
        <w:rPr>
          <w:i/>
          <w:sz w:val="24"/>
          <w:szCs w:val="24"/>
        </w:rPr>
        <w:t>i hvilken sammenheng</w:t>
      </w:r>
      <w:r w:rsidRPr="00822B7C">
        <w:rPr>
          <w:i/>
          <w:sz w:val="24"/>
          <w:szCs w:val="24"/>
        </w:rPr>
        <w:t xml:space="preserve"> teksten ble skrevet. </w:t>
      </w:r>
    </w:p>
    <w:p w:rsidR="00A43185" w:rsidRDefault="00A43185" w:rsidP="00A43185">
      <w:pPr>
        <w:rPr>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sidRPr="00822B7C">
        <w:rPr>
          <w:b/>
          <w:sz w:val="24"/>
          <w:szCs w:val="24"/>
        </w:rPr>
        <w:t>Hovedsyn</w:t>
      </w:r>
    </w:p>
    <w:p w:rsidR="00A43185" w:rsidRPr="00822B7C" w:rsidRDefault="00A43185" w:rsidP="00A43185">
      <w:pPr>
        <w:spacing w:after="0"/>
        <w:rPr>
          <w:i/>
          <w:sz w:val="24"/>
          <w:szCs w:val="24"/>
        </w:rPr>
      </w:pPr>
      <w:r w:rsidRPr="00822B7C">
        <w:rPr>
          <w:i/>
          <w:sz w:val="24"/>
          <w:szCs w:val="24"/>
        </w:rPr>
        <w:t>Formuler hovedsynet i teksten (</w:t>
      </w:r>
      <w:r>
        <w:rPr>
          <w:i/>
          <w:sz w:val="24"/>
          <w:szCs w:val="24"/>
        </w:rPr>
        <w:t>med</w:t>
      </w:r>
      <w:r w:rsidRPr="00822B7C">
        <w:rPr>
          <w:i/>
          <w:sz w:val="24"/>
          <w:szCs w:val="24"/>
        </w:rPr>
        <w:t xml:space="preserve"> egne ord). Bruk maks tre linjer.</w:t>
      </w:r>
    </w:p>
    <w:p w:rsidR="00A43185" w:rsidRPr="00822B7C" w:rsidRDefault="00A43185" w:rsidP="00A43185">
      <w:pPr>
        <w:rPr>
          <w:b/>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sidRPr="00822B7C">
        <w:rPr>
          <w:b/>
          <w:sz w:val="24"/>
          <w:szCs w:val="24"/>
        </w:rPr>
        <w:t>Kairos – den retoriske situasjonen</w:t>
      </w:r>
    </w:p>
    <w:p w:rsidR="00A43185" w:rsidRPr="00822B7C" w:rsidRDefault="00A43185" w:rsidP="00A43185">
      <w:pPr>
        <w:spacing w:after="0"/>
        <w:rPr>
          <w:i/>
          <w:sz w:val="24"/>
          <w:szCs w:val="24"/>
        </w:rPr>
      </w:pPr>
      <w:r w:rsidRPr="00822B7C">
        <w:rPr>
          <w:i/>
          <w:sz w:val="24"/>
          <w:szCs w:val="24"/>
        </w:rPr>
        <w:t>Forklar i hvilken sammenheng teksten ble skrevet og hvorfor du tror den ble publisert på det tidspunktet den ble.</w:t>
      </w:r>
    </w:p>
    <w:p w:rsidR="00A43185" w:rsidRPr="00822B7C" w:rsidRDefault="00A43185" w:rsidP="00A43185">
      <w:pPr>
        <w:rPr>
          <w:b/>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sidRPr="00822B7C">
        <w:rPr>
          <w:b/>
          <w:sz w:val="24"/>
          <w:szCs w:val="24"/>
        </w:rPr>
        <w:t>Logosappell</w:t>
      </w:r>
    </w:p>
    <w:p w:rsidR="00A43185" w:rsidRPr="00A43185" w:rsidRDefault="00A43185" w:rsidP="00A43185">
      <w:pPr>
        <w:spacing w:after="0"/>
        <w:rPr>
          <w:i/>
          <w:sz w:val="24"/>
          <w:szCs w:val="24"/>
        </w:rPr>
      </w:pPr>
      <w:r w:rsidRPr="00A43185">
        <w:rPr>
          <w:i/>
          <w:sz w:val="24"/>
          <w:szCs w:val="24"/>
        </w:rPr>
        <w:t>Finn eksempler i teksten på logisk argumentasjon eller presentasjon av fakta. Forklar hva Rehman oppnår med å bruke argumentasjon som appellerer til leserens fornuft.</w:t>
      </w:r>
    </w:p>
    <w:p w:rsidR="00A43185" w:rsidRPr="00822B7C" w:rsidRDefault="00A43185" w:rsidP="00A43185">
      <w:pPr>
        <w:rPr>
          <w:b/>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sidRPr="00822B7C">
        <w:rPr>
          <w:b/>
          <w:sz w:val="24"/>
          <w:szCs w:val="24"/>
        </w:rPr>
        <w:t>Patosappell</w:t>
      </w:r>
    </w:p>
    <w:p w:rsidR="00A43185" w:rsidRPr="00A43185" w:rsidRDefault="00A43185" w:rsidP="00A43185">
      <w:pPr>
        <w:spacing w:after="0"/>
        <w:rPr>
          <w:i/>
          <w:sz w:val="24"/>
          <w:szCs w:val="24"/>
        </w:rPr>
      </w:pPr>
      <w:r w:rsidRPr="00A43185">
        <w:rPr>
          <w:i/>
          <w:sz w:val="24"/>
          <w:szCs w:val="24"/>
        </w:rPr>
        <w:t>Finn virkemidler i teksten som appellerer til følelsene våre (stikkord: overdrivelser, generalisering). Forklar hvilken funksjon de har for å få fram hovedsynet i teksten.</w:t>
      </w:r>
    </w:p>
    <w:p w:rsidR="00A43185" w:rsidRPr="00822B7C" w:rsidRDefault="00A43185" w:rsidP="00A43185">
      <w:pPr>
        <w:rPr>
          <w:b/>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sidRPr="00822B7C">
        <w:rPr>
          <w:b/>
          <w:sz w:val="24"/>
          <w:szCs w:val="24"/>
        </w:rPr>
        <w:t>Etosappell</w:t>
      </w:r>
    </w:p>
    <w:p w:rsidR="00A43185" w:rsidRPr="00C968D2" w:rsidRDefault="00A43185" w:rsidP="00A43185">
      <w:pPr>
        <w:spacing w:after="0"/>
        <w:rPr>
          <w:i/>
          <w:sz w:val="24"/>
          <w:szCs w:val="24"/>
        </w:rPr>
      </w:pPr>
      <w:r w:rsidRPr="00C968D2">
        <w:rPr>
          <w:i/>
          <w:sz w:val="24"/>
          <w:szCs w:val="24"/>
        </w:rPr>
        <w:lastRenderedPageBreak/>
        <w:t xml:space="preserve">Gjør en vurdering av hvordan Shabana Rehman fremstår som skribent i denne teksten. Har du tillit til henne? Pek i tilfelle på hva det er som helt konkret er med på å styrke </w:t>
      </w:r>
      <w:r>
        <w:rPr>
          <w:i/>
          <w:sz w:val="24"/>
          <w:szCs w:val="24"/>
        </w:rPr>
        <w:t>e</w:t>
      </w:r>
      <w:r w:rsidRPr="00C968D2">
        <w:rPr>
          <w:i/>
          <w:sz w:val="24"/>
          <w:szCs w:val="24"/>
        </w:rPr>
        <w:t>tos.</w:t>
      </w:r>
    </w:p>
    <w:p w:rsidR="00A43185" w:rsidRPr="00822B7C" w:rsidRDefault="00A43185" w:rsidP="00A43185">
      <w:pPr>
        <w:rPr>
          <w:b/>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C968D2" w:rsidRDefault="00A43185" w:rsidP="00A43185">
      <w:pPr>
        <w:spacing w:after="0"/>
        <w:rPr>
          <w:b/>
          <w:sz w:val="24"/>
          <w:szCs w:val="24"/>
        </w:rPr>
      </w:pPr>
      <w:r w:rsidRPr="00C968D2">
        <w:rPr>
          <w:b/>
          <w:sz w:val="24"/>
          <w:szCs w:val="24"/>
        </w:rPr>
        <w:t>Drøfting</w:t>
      </w:r>
    </w:p>
    <w:p w:rsidR="00A43185" w:rsidRPr="00C968D2" w:rsidRDefault="00A43185" w:rsidP="00A43185">
      <w:pPr>
        <w:spacing w:after="0"/>
        <w:rPr>
          <w:i/>
          <w:sz w:val="24"/>
          <w:szCs w:val="24"/>
        </w:rPr>
      </w:pPr>
      <w:r>
        <w:rPr>
          <w:i/>
          <w:sz w:val="24"/>
          <w:szCs w:val="24"/>
        </w:rPr>
        <w:t>Drøft og vurder</w:t>
      </w:r>
      <w:r w:rsidRPr="00C968D2">
        <w:rPr>
          <w:i/>
          <w:sz w:val="24"/>
          <w:szCs w:val="24"/>
        </w:rPr>
        <w:t xml:space="preserve"> et par av synspunktene som kommer fram i teksten. Du må begrunne påstandene godt.</w:t>
      </w:r>
    </w:p>
    <w:p w:rsidR="00A43185" w:rsidRPr="00822B7C" w:rsidRDefault="00A43185" w:rsidP="00A43185">
      <w:pPr>
        <w:rPr>
          <w:sz w:val="24"/>
          <w:szCs w:val="24"/>
        </w:rPr>
      </w:pPr>
    </w:p>
    <w:p w:rsidR="00A43185" w:rsidRDefault="00A43185" w:rsidP="00A43185">
      <w:pPr>
        <w:spacing w:after="0"/>
        <w:rPr>
          <w:rFonts w:ascii="Cambria" w:hAnsi="Cambria"/>
        </w:rPr>
      </w:pPr>
      <w:r>
        <w:rPr>
          <w:rFonts w:ascii="Cambria" w:hAnsi="Cambria"/>
        </w:rPr>
        <w:t>______________________________________________________________________________________________________</w:t>
      </w:r>
    </w:p>
    <w:p w:rsidR="00A43185" w:rsidRPr="00822B7C" w:rsidRDefault="00A43185" w:rsidP="00A43185">
      <w:pPr>
        <w:spacing w:after="0"/>
        <w:rPr>
          <w:b/>
          <w:sz w:val="24"/>
          <w:szCs w:val="24"/>
        </w:rPr>
      </w:pPr>
      <w:r>
        <w:rPr>
          <w:b/>
          <w:sz w:val="24"/>
          <w:szCs w:val="24"/>
        </w:rPr>
        <w:t>Avslutning</w:t>
      </w:r>
    </w:p>
    <w:p w:rsidR="00A43185" w:rsidRPr="00C968D2" w:rsidRDefault="00A43185" w:rsidP="00A43185">
      <w:pPr>
        <w:spacing w:after="0"/>
        <w:rPr>
          <w:i/>
          <w:sz w:val="24"/>
          <w:szCs w:val="24"/>
        </w:rPr>
      </w:pPr>
      <w:r w:rsidRPr="00C968D2">
        <w:rPr>
          <w:i/>
          <w:sz w:val="24"/>
          <w:szCs w:val="24"/>
        </w:rPr>
        <w:t>En eventuell oppsummering av analysen, eller et godt sluttpoeng på drøftinga du gjorde på slutten. Sluttpoenget kan enten peke bakover mot noe av det du har sagt eller framover mot en eventuell løsning på et problem.</w:t>
      </w:r>
    </w:p>
    <w:p w:rsidR="00A43185" w:rsidRPr="00E14576" w:rsidRDefault="00A43185" w:rsidP="00A43185"/>
    <w:p w:rsidR="00BD4FBA" w:rsidRDefault="00F07766"/>
    <w:sectPr w:rsidR="00BD4F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185" w:rsidRDefault="00A43185" w:rsidP="00A43185">
      <w:pPr>
        <w:spacing w:after="0" w:line="240" w:lineRule="auto"/>
      </w:pPr>
      <w:r>
        <w:separator/>
      </w:r>
    </w:p>
  </w:endnote>
  <w:endnote w:type="continuationSeparator" w:id="0">
    <w:p w:rsidR="00A43185" w:rsidRDefault="00A43185" w:rsidP="00A4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85" w:rsidRPr="00A43185" w:rsidRDefault="00A43185">
    <w:pPr>
      <w:pBdr>
        <w:left w:val="single" w:sz="12" w:space="11" w:color="5B9BD5" w:themeColor="accent1"/>
      </w:pBdr>
      <w:tabs>
        <w:tab w:val="left" w:pos="622"/>
      </w:tabs>
      <w:spacing w:after="0"/>
      <w:rPr>
        <w:rFonts w:asciiTheme="majorHAnsi" w:eastAsiaTheme="majorEastAsia" w:hAnsiTheme="majorHAnsi" w:cstheme="majorBidi"/>
        <w:sz w:val="20"/>
        <w:szCs w:val="20"/>
      </w:rPr>
    </w:pPr>
    <w:r w:rsidRPr="00A43185">
      <w:rPr>
        <w:rFonts w:asciiTheme="majorHAnsi" w:eastAsiaTheme="majorEastAsia" w:hAnsiTheme="majorHAnsi" w:cstheme="majorBidi"/>
        <w:sz w:val="20"/>
        <w:szCs w:val="20"/>
      </w:rPr>
      <w:fldChar w:fldCharType="begin"/>
    </w:r>
    <w:r w:rsidRPr="00A43185">
      <w:rPr>
        <w:rFonts w:asciiTheme="majorHAnsi" w:eastAsiaTheme="majorEastAsia" w:hAnsiTheme="majorHAnsi" w:cstheme="majorBidi"/>
        <w:sz w:val="20"/>
        <w:szCs w:val="20"/>
      </w:rPr>
      <w:instrText>PAGE   \* MERGEFORMAT</w:instrText>
    </w:r>
    <w:r w:rsidRPr="00A43185">
      <w:rPr>
        <w:rFonts w:asciiTheme="majorHAnsi" w:eastAsiaTheme="majorEastAsia" w:hAnsiTheme="majorHAnsi" w:cstheme="majorBidi"/>
        <w:sz w:val="20"/>
        <w:szCs w:val="20"/>
      </w:rPr>
      <w:fldChar w:fldCharType="separate"/>
    </w:r>
    <w:r w:rsidR="00F07766" w:rsidRPr="00F07766">
      <w:rPr>
        <w:rFonts w:asciiTheme="majorHAnsi" w:eastAsiaTheme="majorEastAsia" w:hAnsiTheme="majorHAnsi" w:cstheme="majorBidi"/>
        <w:noProof/>
        <w:sz w:val="20"/>
        <w:szCs w:val="20"/>
        <w:lang w:val="nb-NO"/>
      </w:rPr>
      <w:t>2</w:t>
    </w:r>
    <w:r w:rsidRPr="00A43185">
      <w:rPr>
        <w:rFonts w:asciiTheme="majorHAnsi" w:eastAsiaTheme="majorEastAsia" w:hAnsiTheme="majorHAnsi" w:cstheme="majorBidi"/>
        <w:sz w:val="20"/>
        <w:szCs w:val="20"/>
      </w:rPr>
      <w:fldChar w:fldCharType="end"/>
    </w:r>
    <w:r w:rsidRPr="00A43185">
      <w:rPr>
        <w:rFonts w:asciiTheme="majorHAnsi" w:eastAsiaTheme="majorEastAsia" w:hAnsiTheme="majorHAnsi" w:cstheme="majorBidi"/>
        <w:sz w:val="20"/>
        <w:szCs w:val="20"/>
      </w:rPr>
      <w:tab/>
    </w:r>
    <w:r w:rsidRPr="00A43185">
      <w:rPr>
        <w:rFonts w:asciiTheme="majorHAnsi" w:eastAsiaTheme="majorEastAsia" w:hAnsiTheme="majorHAnsi" w:cstheme="majorBidi"/>
        <w:sz w:val="20"/>
        <w:szCs w:val="20"/>
      </w:rPr>
      <w:tab/>
    </w:r>
    <w:r w:rsidRPr="00A43185">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sidRPr="00A43185">
      <w:rPr>
        <w:rFonts w:asciiTheme="majorHAnsi" w:eastAsiaTheme="majorEastAsia" w:hAnsiTheme="majorHAnsi" w:cstheme="majorBidi"/>
        <w:sz w:val="20"/>
        <w:szCs w:val="20"/>
      </w:rPr>
      <w:t>Signatur nettressurs</w:t>
    </w:r>
    <w:r w:rsidRPr="00A43185">
      <w:rPr>
        <w:rFonts w:asciiTheme="majorHAnsi" w:eastAsiaTheme="majorEastAsia" w:hAnsiTheme="majorHAnsi" w:cstheme="majorBidi"/>
        <w:sz w:val="20"/>
        <w:szCs w:val="20"/>
      </w:rPr>
      <w:tab/>
    </w:r>
    <w:r w:rsidRPr="00A43185">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sidRPr="00A43185">
      <w:rPr>
        <w:rFonts w:asciiTheme="majorHAnsi" w:eastAsiaTheme="majorEastAsia" w:hAnsiTheme="majorHAnsi" w:cstheme="majorBidi"/>
        <w:sz w:val="20"/>
        <w:szCs w:val="20"/>
      </w:rPr>
      <w:t>S3, kap. 2: Retorikk og skriving</w:t>
    </w:r>
  </w:p>
  <w:p w:rsidR="00A43185" w:rsidRDefault="00A4318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185" w:rsidRDefault="00A43185" w:rsidP="00A43185">
      <w:pPr>
        <w:spacing w:after="0" w:line="240" w:lineRule="auto"/>
      </w:pPr>
      <w:r>
        <w:separator/>
      </w:r>
    </w:p>
  </w:footnote>
  <w:footnote w:type="continuationSeparator" w:id="0">
    <w:p w:rsidR="00A43185" w:rsidRDefault="00A43185" w:rsidP="00A43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5"/>
    <w:rsid w:val="00724413"/>
    <w:rsid w:val="00A43185"/>
    <w:rsid w:val="00F07766"/>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0971D-0966-4250-9815-3A770034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85"/>
    <w:pPr>
      <w:spacing w:after="200" w:line="276" w:lineRule="auto"/>
    </w:pPr>
    <w:rPr>
      <w:lang w:val="nn-NO"/>
    </w:rPr>
  </w:style>
  <w:style w:type="paragraph" w:styleId="Overskrift1">
    <w:name w:val="heading 1"/>
    <w:basedOn w:val="Normal"/>
    <w:next w:val="Normal"/>
    <w:link w:val="Overskrift1Tegn"/>
    <w:uiPriority w:val="9"/>
    <w:qFormat/>
    <w:rsid w:val="00A43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43185"/>
    <w:rPr>
      <w:rFonts w:asciiTheme="majorHAnsi" w:eastAsiaTheme="majorEastAsia" w:hAnsiTheme="majorHAnsi" w:cstheme="majorBidi"/>
      <w:color w:val="2E74B5" w:themeColor="accent1" w:themeShade="BF"/>
      <w:sz w:val="32"/>
      <w:szCs w:val="32"/>
      <w:lang w:val="nn-NO"/>
    </w:rPr>
  </w:style>
  <w:style w:type="paragraph" w:styleId="Topptekst">
    <w:name w:val="header"/>
    <w:basedOn w:val="Normal"/>
    <w:link w:val="TopptekstTegn"/>
    <w:uiPriority w:val="99"/>
    <w:unhideWhenUsed/>
    <w:rsid w:val="00A4318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43185"/>
    <w:rPr>
      <w:lang w:val="nn-NO"/>
    </w:rPr>
  </w:style>
  <w:style w:type="paragraph" w:styleId="Bunntekst">
    <w:name w:val="footer"/>
    <w:basedOn w:val="Normal"/>
    <w:link w:val="BunntekstTegn"/>
    <w:uiPriority w:val="99"/>
    <w:unhideWhenUsed/>
    <w:rsid w:val="00A4318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3185"/>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366</Words>
  <Characters>1941</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2</cp:revision>
  <dcterms:created xsi:type="dcterms:W3CDTF">2016-04-19T11:50:00Z</dcterms:created>
  <dcterms:modified xsi:type="dcterms:W3CDTF">2016-04-19T12:02:00Z</dcterms:modified>
</cp:coreProperties>
</file>